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0A68">
        <w:rPr>
          <w:rFonts w:ascii="Times New Roman" w:hAnsi="Times New Roman" w:cs="Times New Roman"/>
          <w:bCs/>
          <w:sz w:val="28"/>
          <w:szCs w:val="28"/>
        </w:rPr>
        <w:t>29.10.2025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0A68">
        <w:rPr>
          <w:rFonts w:ascii="Times New Roman" w:hAnsi="Times New Roman" w:cs="Times New Roman"/>
          <w:spacing w:val="-20"/>
          <w:sz w:val="28"/>
          <w:szCs w:val="28"/>
        </w:rPr>
        <w:t>4786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D83399" w:rsidRPr="00B861AC" w:rsidRDefault="00D83399" w:rsidP="00D83399">
      <w:pPr>
        <w:pStyle w:val="1"/>
        <w:spacing w:line="240" w:lineRule="atLeast"/>
        <w:rPr>
          <w:bCs/>
          <w:sz w:val="26"/>
          <w:szCs w:val="26"/>
        </w:rPr>
      </w:pPr>
    </w:p>
    <w:p w:rsidR="00D83399" w:rsidRPr="00D83399" w:rsidRDefault="00D83399" w:rsidP="00D8339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83399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D83399" w:rsidRPr="00D83399" w:rsidRDefault="00D83399" w:rsidP="00D8339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399" w:rsidRPr="00D83399" w:rsidRDefault="00D83399" w:rsidP="00D8339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83399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D83399" w:rsidRPr="00D83399" w:rsidRDefault="00D83399" w:rsidP="00D8339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3399" w:rsidRPr="00D83399" w:rsidRDefault="00D83399" w:rsidP="00D8339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83399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D83399" w:rsidRPr="00D83399" w:rsidRDefault="00D83399" w:rsidP="00D8339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3399" w:rsidRPr="00D83399" w:rsidRDefault="00D83399" w:rsidP="00D83399">
      <w:pPr>
        <w:pStyle w:val="1"/>
        <w:jc w:val="center"/>
        <w:rPr>
          <w:sz w:val="28"/>
          <w:szCs w:val="28"/>
        </w:rPr>
      </w:pPr>
      <w:r w:rsidRPr="00D8339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D83399" w:rsidRPr="00D83399" w:rsidRDefault="00D83399" w:rsidP="00D83399">
      <w:pPr>
        <w:pStyle w:val="1"/>
        <w:jc w:val="center"/>
        <w:rPr>
          <w:sz w:val="28"/>
          <w:szCs w:val="28"/>
        </w:rPr>
      </w:pPr>
      <w:r w:rsidRPr="00D83399">
        <w:rPr>
          <w:sz w:val="28"/>
          <w:szCs w:val="28"/>
        </w:rPr>
        <w:t>земельного участка с кадастровым номером 50:23:0020286:567, расположенного по адресу: Московская область, м.о. Раменский, г. Раменское, ул. Красноармейская</w:t>
      </w:r>
    </w:p>
    <w:p w:rsidR="00D83399" w:rsidRPr="00D83399" w:rsidRDefault="00D83399" w:rsidP="00D8339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399" w:rsidRPr="00D83399" w:rsidRDefault="00D83399" w:rsidP="00D8339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19.09.2025 № 4178),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 xml:space="preserve">от 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Градостроительного совета Московской  области (протокол от _ № _), заключение о результатах общественных обсуждений, обращение Администрации Раменского муниципального округа Московской области:</w:t>
      </w:r>
    </w:p>
    <w:p w:rsidR="00D83399" w:rsidRPr="00D83399" w:rsidRDefault="00D83399" w:rsidP="00D83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«религиозное использование» для земельного участка с кадастровым номером 50:23:0020286:567 площадью 2060 кв. м, расположенного по адресу: Московская область, м.о. Раменский, г. Раменское, ул. Красноармейская.</w:t>
      </w:r>
    </w:p>
    <w:p w:rsidR="00D83399" w:rsidRPr="00D83399" w:rsidRDefault="00D83399" w:rsidP="00D83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lastRenderedPageBreak/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безопасности.</w:t>
      </w:r>
    </w:p>
    <w:p w:rsidR="00D83399" w:rsidRPr="00D83399" w:rsidRDefault="00D83399" w:rsidP="00D83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</w:t>
      </w:r>
      <w:r>
        <w:rPr>
          <w:rFonts w:ascii="Times New Roman" w:hAnsi="Times New Roman" w:cs="Times New Roman"/>
          <w:sz w:val="28"/>
          <w:szCs w:val="28"/>
        </w:rPr>
        <w:t xml:space="preserve">м сайте Комитета по архитектуре </w:t>
      </w:r>
      <w:r w:rsidRPr="00D83399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на Интернет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399">
        <w:rPr>
          <w:rFonts w:ascii="Times New Roman" w:hAnsi="Times New Roman" w:cs="Times New Roman"/>
          <w:sz w:val="28"/>
          <w:szCs w:val="28"/>
        </w:rPr>
        <w:t>портале Правительства Московской области (www.mosreg.ru).</w:t>
      </w:r>
      <w:bookmarkStart w:id="0" w:name="_GoBack"/>
      <w:bookmarkEnd w:id="0"/>
    </w:p>
    <w:p w:rsidR="00D83399" w:rsidRPr="00D83399" w:rsidRDefault="00D83399" w:rsidP="00D83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D83399" w:rsidRPr="00D83399" w:rsidRDefault="00D83399" w:rsidP="00D833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3399" w:rsidRPr="00D83399" w:rsidRDefault="00D83399" w:rsidP="00D83399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3399" w:rsidRPr="00D83399" w:rsidRDefault="00D83399" w:rsidP="00D83399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D83399" w:rsidRPr="00D83399" w:rsidRDefault="00D83399" w:rsidP="00D83399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D83399" w:rsidRPr="00D83399" w:rsidRDefault="00D83399" w:rsidP="00D8339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83399">
        <w:rPr>
          <w:rFonts w:ascii="Times New Roman" w:hAnsi="Times New Roman" w:cs="Times New Roman"/>
          <w:sz w:val="28"/>
          <w:szCs w:val="28"/>
        </w:rPr>
        <w:t xml:space="preserve">Московской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D83399">
        <w:rPr>
          <w:rFonts w:ascii="Times New Roman" w:hAnsi="Times New Roman" w:cs="Times New Roman"/>
          <w:sz w:val="28"/>
          <w:szCs w:val="28"/>
        </w:rPr>
        <w:t xml:space="preserve">     ______________ ФИО</w:t>
      </w:r>
    </w:p>
    <w:p w:rsidR="00CF60B0" w:rsidRPr="00D83399" w:rsidRDefault="00CF60B0" w:rsidP="00CF60B0">
      <w:pPr>
        <w:rPr>
          <w:sz w:val="28"/>
          <w:szCs w:val="28"/>
        </w:rPr>
      </w:pPr>
    </w:p>
    <w:sectPr w:rsidR="00CF60B0" w:rsidRPr="00D83399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C9E" w:rsidRDefault="005B5C9E" w:rsidP="00202917">
      <w:pPr>
        <w:spacing w:after="0" w:line="240" w:lineRule="auto"/>
      </w:pPr>
      <w:r>
        <w:separator/>
      </w:r>
    </w:p>
  </w:endnote>
  <w:endnote w:type="continuationSeparator" w:id="1">
    <w:p w:rsidR="005B5C9E" w:rsidRDefault="005B5C9E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C9E" w:rsidRDefault="005B5C9E" w:rsidP="00202917">
      <w:pPr>
        <w:spacing w:after="0" w:line="240" w:lineRule="auto"/>
      </w:pPr>
      <w:r>
        <w:separator/>
      </w:r>
    </w:p>
  </w:footnote>
  <w:footnote w:type="continuationSeparator" w:id="1">
    <w:p w:rsidR="005B5C9E" w:rsidRDefault="005B5C9E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3859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C9E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0A68"/>
    <w:rsid w:val="00812876"/>
    <w:rsid w:val="00817B4B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074E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75</cp:revision>
  <cp:lastPrinted>2023-12-28T06:35:00Z</cp:lastPrinted>
  <dcterms:created xsi:type="dcterms:W3CDTF">2025-02-27T11:49:00Z</dcterms:created>
  <dcterms:modified xsi:type="dcterms:W3CDTF">2025-10-29T11:53:00Z</dcterms:modified>
</cp:coreProperties>
</file>